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31" w:rsidRPr="008321A0" w:rsidRDefault="00783631" w:rsidP="00783631">
      <w:pPr>
        <w:jc w:val="center"/>
        <w:rPr>
          <w:b/>
        </w:rPr>
      </w:pPr>
      <w:r>
        <w:rPr>
          <w:b/>
          <w:noProof/>
          <w:lang/>
        </w:rPr>
        <w:drawing>
          <wp:inline distT="0" distB="0" distL="0" distR="0" wp14:anchorId="15D2DECA" wp14:editId="55B9A1C8">
            <wp:extent cx="485775" cy="600075"/>
            <wp:effectExtent l="1905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631" w:rsidRPr="008321A0" w:rsidRDefault="00783631" w:rsidP="00783631">
      <w:pPr>
        <w:jc w:val="center"/>
        <w:rPr>
          <w:sz w:val="20"/>
        </w:rPr>
      </w:pPr>
    </w:p>
    <w:p w:rsidR="00783631" w:rsidRPr="008321A0" w:rsidRDefault="00783631" w:rsidP="00783631">
      <w:pPr>
        <w:jc w:val="center"/>
        <w:rPr>
          <w:b/>
          <w:sz w:val="28"/>
        </w:rPr>
      </w:pPr>
      <w:r w:rsidRPr="008321A0">
        <w:rPr>
          <w:b/>
          <w:sz w:val="28"/>
        </w:rPr>
        <w:t>УКРАЇНА</w:t>
      </w:r>
    </w:p>
    <w:p w:rsidR="00783631" w:rsidRPr="008321A0" w:rsidRDefault="00783631" w:rsidP="00783631">
      <w:pPr>
        <w:jc w:val="center"/>
        <w:rPr>
          <w:b/>
          <w:sz w:val="28"/>
        </w:rPr>
      </w:pPr>
      <w:r w:rsidRPr="008321A0">
        <w:rPr>
          <w:b/>
          <w:sz w:val="28"/>
        </w:rPr>
        <w:t>ЧЕРНІГІВСЬКА ОБЛАСТЬ</w:t>
      </w:r>
    </w:p>
    <w:p w:rsidR="00783631" w:rsidRPr="008321A0" w:rsidRDefault="00783631" w:rsidP="00783631">
      <w:pPr>
        <w:jc w:val="center"/>
        <w:rPr>
          <w:sz w:val="6"/>
          <w:szCs w:val="6"/>
        </w:rPr>
      </w:pPr>
    </w:p>
    <w:p w:rsidR="00783631" w:rsidRPr="008321A0" w:rsidRDefault="00783631" w:rsidP="00783631">
      <w:pPr>
        <w:pStyle w:val="1"/>
        <w:rPr>
          <w:rFonts w:ascii="Times New Roman" w:hAnsi="Times New Roman"/>
          <w:sz w:val="32"/>
          <w:szCs w:val="32"/>
        </w:rPr>
      </w:pPr>
      <w:r w:rsidRPr="008321A0">
        <w:rPr>
          <w:rFonts w:ascii="Times New Roman" w:hAnsi="Times New Roman"/>
          <w:sz w:val="32"/>
          <w:szCs w:val="32"/>
        </w:rPr>
        <w:t xml:space="preserve">Н І Ж И Н С Ь К А </w:t>
      </w:r>
      <w:r>
        <w:rPr>
          <w:rFonts w:ascii="Times New Roman" w:hAnsi="Times New Roman"/>
          <w:sz w:val="32"/>
          <w:szCs w:val="32"/>
        </w:rPr>
        <w:t xml:space="preserve"> </w:t>
      </w:r>
      <w:r w:rsidRPr="008321A0">
        <w:rPr>
          <w:rFonts w:ascii="Times New Roman" w:hAnsi="Times New Roman"/>
          <w:sz w:val="32"/>
          <w:szCs w:val="32"/>
        </w:rPr>
        <w:t>М І С Ь К А  Р А Д А</w:t>
      </w:r>
    </w:p>
    <w:p w:rsidR="00783631" w:rsidRPr="008321A0" w:rsidRDefault="005C4365" w:rsidP="00783631">
      <w:pPr>
        <w:jc w:val="center"/>
        <w:rPr>
          <w:sz w:val="32"/>
          <w:lang w:val="ru-RU"/>
        </w:rPr>
      </w:pPr>
      <w:r>
        <w:rPr>
          <w:sz w:val="32"/>
        </w:rPr>
        <w:t>54</w:t>
      </w:r>
      <w:bookmarkStart w:id="0" w:name="_GoBack"/>
      <w:bookmarkEnd w:id="0"/>
      <w:r w:rsidR="00783631" w:rsidRPr="008321A0">
        <w:rPr>
          <w:sz w:val="32"/>
        </w:rPr>
        <w:t xml:space="preserve"> сесія</w:t>
      </w:r>
      <w:r w:rsidR="00783631" w:rsidRPr="008321A0">
        <w:rPr>
          <w:sz w:val="32"/>
          <w:lang w:val="ru-RU"/>
        </w:rPr>
        <w:t xml:space="preserve"> </w:t>
      </w:r>
      <w:r w:rsidR="00783631" w:rsidRPr="008321A0">
        <w:rPr>
          <w:sz w:val="32"/>
          <w:lang w:val="en-US"/>
        </w:rPr>
        <w:t>VII</w:t>
      </w:r>
      <w:r w:rsidR="00783631" w:rsidRPr="008321A0">
        <w:rPr>
          <w:sz w:val="32"/>
          <w:lang w:val="ru-RU"/>
        </w:rPr>
        <w:t xml:space="preserve"> </w:t>
      </w:r>
      <w:r w:rsidR="00783631" w:rsidRPr="008321A0">
        <w:rPr>
          <w:sz w:val="32"/>
        </w:rPr>
        <w:t>скликання</w:t>
      </w:r>
    </w:p>
    <w:p w:rsidR="00783631" w:rsidRPr="008321A0" w:rsidRDefault="00783631" w:rsidP="00783631">
      <w:pPr>
        <w:jc w:val="center"/>
        <w:rPr>
          <w:sz w:val="28"/>
          <w:lang w:val="ru-RU"/>
        </w:rPr>
      </w:pPr>
    </w:p>
    <w:p w:rsidR="00783631" w:rsidRPr="008321A0" w:rsidRDefault="00783631" w:rsidP="00783631">
      <w:pPr>
        <w:jc w:val="center"/>
        <w:rPr>
          <w:b/>
          <w:sz w:val="40"/>
          <w:szCs w:val="40"/>
        </w:rPr>
      </w:pPr>
      <w:r w:rsidRPr="008321A0">
        <w:rPr>
          <w:b/>
          <w:sz w:val="40"/>
          <w:szCs w:val="40"/>
        </w:rPr>
        <w:t>Р І Ш Е Н Н Я</w:t>
      </w:r>
    </w:p>
    <w:p w:rsidR="00783631" w:rsidRPr="008321A0" w:rsidRDefault="00783631" w:rsidP="00783631">
      <w:pPr>
        <w:jc w:val="center"/>
        <w:rPr>
          <w:b/>
          <w:sz w:val="28"/>
          <w:lang w:val="ru-RU"/>
        </w:rPr>
      </w:pPr>
    </w:p>
    <w:p w:rsidR="00783631" w:rsidRPr="008321A0" w:rsidRDefault="00783631" w:rsidP="00783631">
      <w:pPr>
        <w:jc w:val="both"/>
        <w:rPr>
          <w:sz w:val="28"/>
          <w:lang w:val="ru-RU"/>
        </w:rPr>
      </w:pPr>
      <w:r>
        <w:rPr>
          <w:sz w:val="28"/>
        </w:rPr>
        <w:t xml:space="preserve">від </w:t>
      </w:r>
      <w:r w:rsidR="005C4365">
        <w:rPr>
          <w:sz w:val="28"/>
        </w:rPr>
        <w:t>24 квітня</w:t>
      </w:r>
      <w:r>
        <w:rPr>
          <w:sz w:val="28"/>
        </w:rPr>
        <w:t xml:space="preserve"> </w:t>
      </w:r>
      <w:r w:rsidRPr="008321A0">
        <w:rPr>
          <w:sz w:val="28"/>
        </w:rPr>
        <w:t>201</w:t>
      </w:r>
      <w:r>
        <w:rPr>
          <w:sz w:val="28"/>
        </w:rPr>
        <w:t>9</w:t>
      </w:r>
      <w:r w:rsidRPr="008321A0">
        <w:rPr>
          <w:sz w:val="28"/>
        </w:rPr>
        <w:t xml:space="preserve"> р.</w:t>
      </w:r>
      <w:r w:rsidRPr="008321A0">
        <w:rPr>
          <w:sz w:val="28"/>
          <w:lang w:val="ru-RU"/>
        </w:rPr>
        <w:tab/>
      </w:r>
      <w:r w:rsidRPr="008321A0">
        <w:rPr>
          <w:sz w:val="28"/>
          <w:lang w:val="ru-RU"/>
        </w:rPr>
        <w:tab/>
      </w:r>
      <w:r w:rsidR="005C4365">
        <w:rPr>
          <w:sz w:val="28"/>
          <w:lang w:val="ru-RU"/>
        </w:rPr>
        <w:t xml:space="preserve">          </w:t>
      </w:r>
      <w:r w:rsidRPr="008321A0">
        <w:rPr>
          <w:sz w:val="28"/>
          <w:lang w:val="ru-RU"/>
        </w:rPr>
        <w:t>м</w:t>
      </w:r>
      <w:r w:rsidRPr="008321A0">
        <w:rPr>
          <w:sz w:val="28"/>
        </w:rPr>
        <w:t>. Ніжин</w:t>
      </w:r>
      <w:r w:rsidRPr="008321A0">
        <w:rPr>
          <w:sz w:val="28"/>
          <w:lang w:val="ru-RU"/>
        </w:rPr>
        <w:tab/>
        <w:t xml:space="preserve">                             № </w:t>
      </w:r>
      <w:r w:rsidR="005C4365">
        <w:rPr>
          <w:sz w:val="28"/>
          <w:lang w:val="ru-RU"/>
        </w:rPr>
        <w:t>20-54</w:t>
      </w:r>
      <w:r w:rsidRPr="008321A0">
        <w:rPr>
          <w:sz w:val="28"/>
          <w:lang w:val="ru-RU"/>
        </w:rPr>
        <w:t>/201</w:t>
      </w:r>
      <w:r>
        <w:rPr>
          <w:sz w:val="28"/>
          <w:lang w:val="ru-RU"/>
        </w:rPr>
        <w:t>9</w:t>
      </w:r>
    </w:p>
    <w:p w:rsidR="00783631" w:rsidRPr="008321A0" w:rsidRDefault="00783631" w:rsidP="00783631">
      <w:pPr>
        <w:jc w:val="center"/>
        <w:rPr>
          <w:sz w:val="28"/>
          <w:lang w:val="ru-RU"/>
        </w:rPr>
      </w:pPr>
    </w:p>
    <w:p w:rsidR="00783631" w:rsidRDefault="00783631" w:rsidP="00783631">
      <w:pPr>
        <w:jc w:val="both"/>
        <w:rPr>
          <w:sz w:val="28"/>
        </w:rPr>
      </w:pPr>
      <w:r>
        <w:rPr>
          <w:sz w:val="28"/>
        </w:rPr>
        <w:t>Про надання дозволу на</w:t>
      </w:r>
    </w:p>
    <w:p w:rsidR="00783631" w:rsidRDefault="00783631" w:rsidP="00783631">
      <w:pPr>
        <w:jc w:val="both"/>
        <w:rPr>
          <w:sz w:val="28"/>
        </w:rPr>
      </w:pPr>
      <w:r>
        <w:rPr>
          <w:sz w:val="28"/>
        </w:rPr>
        <w:t>відчуження майна</w:t>
      </w:r>
    </w:p>
    <w:p w:rsidR="00783631" w:rsidRDefault="00783631" w:rsidP="00783631">
      <w:pPr>
        <w:jc w:val="both"/>
        <w:rPr>
          <w:sz w:val="28"/>
        </w:rPr>
      </w:pPr>
    </w:p>
    <w:p w:rsidR="00783631" w:rsidRDefault="00783631" w:rsidP="00783631">
      <w:pPr>
        <w:ind w:firstLine="708"/>
        <w:jc w:val="both"/>
        <w:rPr>
          <w:sz w:val="28"/>
        </w:rPr>
      </w:pPr>
      <w:r>
        <w:rPr>
          <w:sz w:val="28"/>
        </w:rPr>
        <w:t>Відповідно до статей 26, 42, 59, 60 Закону України «Про місцеве самоврядування в Україні», Положення про порядок відчуження та списання майна власності територіальної громади м. Ніжина, затвердженого рішенням Ніжинської міської ради від 24 лютого 2012 року № 12-24/2012,</w:t>
      </w:r>
      <w:r w:rsidR="007012D5">
        <w:rPr>
          <w:sz w:val="28"/>
        </w:rPr>
        <w:t xml:space="preserve"> Порядку відчуження об’єктів державної власності, затвердженого постановою Кабінету Міністрів України від 06 червня 2007 року № 803,</w:t>
      </w:r>
      <w:r>
        <w:rPr>
          <w:sz w:val="28"/>
        </w:rPr>
        <w:t xml:space="preserve"> Регламенту Ніжинської міської ради Чернігівської області </w:t>
      </w:r>
      <w:r>
        <w:rPr>
          <w:sz w:val="28"/>
          <w:lang w:val="en-US"/>
        </w:rPr>
        <w:t>V</w:t>
      </w:r>
      <w:r w:rsidR="00DF1B89">
        <w:rPr>
          <w:sz w:val="28"/>
        </w:rPr>
        <w:t>І</w:t>
      </w:r>
      <w:r>
        <w:rPr>
          <w:sz w:val="28"/>
          <w:lang w:val="en-US"/>
        </w:rPr>
        <w:t>I</w:t>
      </w:r>
      <w:r>
        <w:rPr>
          <w:sz w:val="28"/>
        </w:rPr>
        <w:t xml:space="preserve"> скликання, затвердженого рішенням Ніжинської міської ради від 24 листопада 2015 року № 1-2/2015 (із змінами), враховуючи звернення комунального підприємства «Виробниче управління комунального господарства» про доцільність відчуження майна (лист від</w:t>
      </w:r>
      <w:r w:rsidR="000C7771">
        <w:rPr>
          <w:sz w:val="28"/>
        </w:rPr>
        <w:t xml:space="preserve"> </w:t>
      </w:r>
      <w:r w:rsidR="00002A81">
        <w:rPr>
          <w:sz w:val="28"/>
        </w:rPr>
        <w:t>11</w:t>
      </w:r>
      <w:r w:rsidR="000C7771">
        <w:rPr>
          <w:sz w:val="28"/>
        </w:rPr>
        <w:t xml:space="preserve">.04.2019 р. </w:t>
      </w:r>
      <w:r>
        <w:rPr>
          <w:sz w:val="28"/>
        </w:rPr>
        <w:t>№ 1-3/</w:t>
      </w:r>
      <w:r w:rsidR="00002A81">
        <w:rPr>
          <w:sz w:val="28"/>
        </w:rPr>
        <w:t>357</w:t>
      </w:r>
      <w:r>
        <w:rPr>
          <w:sz w:val="28"/>
        </w:rPr>
        <w:t>) міська рада вирішила:</w:t>
      </w:r>
    </w:p>
    <w:p w:rsidR="00783631" w:rsidRDefault="00783631" w:rsidP="00783631">
      <w:pPr>
        <w:ind w:firstLine="708"/>
        <w:jc w:val="both"/>
        <w:rPr>
          <w:sz w:val="28"/>
        </w:rPr>
      </w:pPr>
    </w:p>
    <w:p w:rsidR="00783631" w:rsidRDefault="00783631" w:rsidP="00783631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783631">
        <w:rPr>
          <w:sz w:val="28"/>
        </w:rPr>
        <w:t>Надати дозвіл комунальному підприємству «Виробниче управління комунального господарства» на відчуження трактора</w:t>
      </w:r>
      <w:r w:rsidR="007012D5">
        <w:rPr>
          <w:sz w:val="28"/>
        </w:rPr>
        <w:t xml:space="preserve"> колісного</w:t>
      </w:r>
      <w:r w:rsidRPr="00783631">
        <w:rPr>
          <w:sz w:val="28"/>
        </w:rPr>
        <w:t xml:space="preserve"> Т-150К</w:t>
      </w:r>
      <w:r>
        <w:rPr>
          <w:sz w:val="28"/>
        </w:rPr>
        <w:t xml:space="preserve"> </w:t>
      </w:r>
      <w:r w:rsidRPr="00AF3DE3">
        <w:rPr>
          <w:sz w:val="28"/>
        </w:rPr>
        <w:t>(реєстраційний номер</w:t>
      </w:r>
      <w:r>
        <w:rPr>
          <w:sz w:val="28"/>
        </w:rPr>
        <w:t xml:space="preserve"> 11103</w:t>
      </w:r>
      <w:r w:rsidR="009E09B3">
        <w:rPr>
          <w:sz w:val="28"/>
        </w:rPr>
        <w:t xml:space="preserve"> </w:t>
      </w:r>
      <w:r>
        <w:rPr>
          <w:sz w:val="28"/>
        </w:rPr>
        <w:t xml:space="preserve">СВ, рік випуску </w:t>
      </w:r>
      <w:r w:rsidRPr="00783631">
        <w:rPr>
          <w:sz w:val="28"/>
        </w:rPr>
        <w:t>1986</w:t>
      </w:r>
      <w:r w:rsidR="007012D5">
        <w:rPr>
          <w:sz w:val="28"/>
        </w:rPr>
        <w:t xml:space="preserve">), що </w:t>
      </w:r>
      <w:r>
        <w:rPr>
          <w:sz w:val="28"/>
        </w:rPr>
        <w:t>перебуває в господарському віданні комунального підприємства «Виробниче управління комунального господарства», шляхом продажу на аукціоні на конкурентних засадах</w:t>
      </w:r>
      <w:r w:rsidRPr="00783631">
        <w:rPr>
          <w:sz w:val="28"/>
        </w:rPr>
        <w:t>.</w:t>
      </w:r>
    </w:p>
    <w:p w:rsidR="007012D5" w:rsidRDefault="007012D5" w:rsidP="00783631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Строк дії дозволу щодо відчуження майна не перевищує 12 місяців від дати його надання.</w:t>
      </w:r>
    </w:p>
    <w:p w:rsidR="00783631" w:rsidRDefault="007012D5" w:rsidP="00783631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Делегувати </w:t>
      </w:r>
      <w:r w:rsidR="00BB3413">
        <w:rPr>
          <w:sz w:val="28"/>
        </w:rPr>
        <w:t xml:space="preserve">начальнику </w:t>
      </w:r>
      <w:r>
        <w:rPr>
          <w:sz w:val="28"/>
        </w:rPr>
        <w:t>комунально</w:t>
      </w:r>
      <w:r w:rsidR="00BB3413">
        <w:rPr>
          <w:sz w:val="28"/>
        </w:rPr>
        <w:t xml:space="preserve">го підприємства </w:t>
      </w:r>
      <w:r w:rsidR="00783631" w:rsidRPr="00783631">
        <w:rPr>
          <w:sz w:val="28"/>
        </w:rPr>
        <w:t>«Виробниче управління комунального господарства»</w:t>
      </w:r>
      <w:r>
        <w:rPr>
          <w:sz w:val="28"/>
        </w:rPr>
        <w:t xml:space="preserve"> </w:t>
      </w:r>
      <w:r w:rsidR="00BB3413">
        <w:rPr>
          <w:sz w:val="28"/>
        </w:rPr>
        <w:t xml:space="preserve">Корману В.А. </w:t>
      </w:r>
      <w:r>
        <w:rPr>
          <w:sz w:val="28"/>
        </w:rPr>
        <w:t>повноваження щодо укладення договору на проведення аукціону з юридичною особою, яка визначена на конкурентних засадах в установленому Фондом державного майна України порядку.</w:t>
      </w:r>
    </w:p>
    <w:p w:rsidR="007012D5" w:rsidRDefault="007012D5" w:rsidP="007012D5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Делегувати </w:t>
      </w:r>
      <w:r w:rsidR="00BB3413">
        <w:rPr>
          <w:sz w:val="28"/>
        </w:rPr>
        <w:t xml:space="preserve">повноваження </w:t>
      </w:r>
      <w:r>
        <w:rPr>
          <w:sz w:val="28"/>
        </w:rPr>
        <w:t>начальнику комунального підприємства</w:t>
      </w:r>
      <w:r w:rsidRPr="00783631">
        <w:rPr>
          <w:sz w:val="28"/>
        </w:rPr>
        <w:t xml:space="preserve"> «Виробниче управління комунального господарства»</w:t>
      </w:r>
      <w:r>
        <w:rPr>
          <w:sz w:val="28"/>
        </w:rPr>
        <w:t xml:space="preserve"> Корману В.А. підписати договір купівлі-продажу трактора колісного Т-150К.</w:t>
      </w:r>
    </w:p>
    <w:p w:rsidR="00783631" w:rsidRDefault="00783631" w:rsidP="00783631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783631">
        <w:rPr>
          <w:sz w:val="28"/>
        </w:rPr>
        <w:lastRenderedPageBreak/>
        <w:t>Кошти, отримані комунальним підприємством «Виробниче управління комунального господарства» від відчуження майна, за вирахуванням плати за послуги та суми податків, спрямувати придбання нових основних засобів.</w:t>
      </w:r>
    </w:p>
    <w:p w:rsidR="003A106F" w:rsidRPr="003A106F" w:rsidRDefault="003A106F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>
        <w:rPr>
          <w:sz w:val="28"/>
        </w:rPr>
        <w:t>К</w:t>
      </w:r>
      <w:r w:rsidRPr="00783631">
        <w:rPr>
          <w:sz w:val="28"/>
        </w:rPr>
        <w:t>омунальн</w:t>
      </w:r>
      <w:r>
        <w:rPr>
          <w:sz w:val="28"/>
        </w:rPr>
        <w:t>ому</w:t>
      </w:r>
      <w:r w:rsidRPr="00783631">
        <w:rPr>
          <w:sz w:val="28"/>
        </w:rPr>
        <w:t xml:space="preserve"> підприємств</w:t>
      </w:r>
      <w:r>
        <w:rPr>
          <w:sz w:val="28"/>
        </w:rPr>
        <w:t>у</w:t>
      </w:r>
      <w:r w:rsidRPr="00783631">
        <w:rPr>
          <w:sz w:val="28"/>
        </w:rPr>
        <w:t xml:space="preserve"> «Виробниче управління комунального господарства»</w:t>
      </w:r>
      <w:r w:rsidRPr="003A106F">
        <w:rPr>
          <w:sz w:val="28"/>
        </w:rPr>
        <w:t xml:space="preserve"> в процесі підготовки та проведення аукціону з відчуження </w:t>
      </w:r>
      <w:r>
        <w:rPr>
          <w:sz w:val="28"/>
        </w:rPr>
        <w:t xml:space="preserve">майна </w:t>
      </w:r>
      <w:r w:rsidRPr="003A106F">
        <w:rPr>
          <w:sz w:val="28"/>
        </w:rPr>
        <w:t xml:space="preserve">користуватись Положенням про порядок відчуження та </w:t>
      </w:r>
      <w:r>
        <w:rPr>
          <w:sz w:val="28"/>
        </w:rPr>
        <w:t>с</w:t>
      </w:r>
      <w:r w:rsidRPr="003A106F">
        <w:rPr>
          <w:sz w:val="28"/>
        </w:rPr>
        <w:t xml:space="preserve">писання майна власності </w:t>
      </w:r>
      <w:r>
        <w:rPr>
          <w:sz w:val="28"/>
        </w:rPr>
        <w:t>т</w:t>
      </w:r>
      <w:r w:rsidRPr="003A106F">
        <w:rPr>
          <w:sz w:val="28"/>
        </w:rPr>
        <w:t>ериторіальної громади м. Ніжина, затвердженим рішенням Ніжинської міської ради від 24 лютого 2012 року № 12-24/2012 та Порядком відчуження об’єктів державної власності, затвердженого постановою Кабінету Міністрів України від 06 червня 2007 року № 803.</w:t>
      </w:r>
    </w:p>
    <w:p w:rsidR="003A106F" w:rsidRPr="003A106F" w:rsidRDefault="003A106F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3A106F">
        <w:rPr>
          <w:sz w:val="28"/>
        </w:rPr>
        <w:t xml:space="preserve"> Комунальному підприємству «Виробниче управління комунального господарства» письмово повідомити виконавчий комітет Ніжинської міської ради про використання коштів, отриманих у результаті відчуження майна, протягом 30 днів (з моменту реалізації) шляхом подання звіту.</w:t>
      </w:r>
    </w:p>
    <w:p w:rsidR="003A106F" w:rsidRPr="003A106F" w:rsidRDefault="003A106F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3A106F">
        <w:rPr>
          <w:sz w:val="28"/>
        </w:rPr>
        <w:t>Офіційним органом для розміщення інформації щодо відчуження майна комунальної власності вважати офіційний сайт Ніжинської міської ради (</w:t>
      </w:r>
      <w:hyperlink r:id="rId9" w:history="1">
        <w:r w:rsidRPr="003A106F">
          <w:rPr>
            <w:rStyle w:val="a3"/>
            <w:sz w:val="28"/>
          </w:rPr>
          <w:t>www.nizhynrada.</w:t>
        </w:r>
        <w:r w:rsidRPr="003A106F">
          <w:rPr>
            <w:rStyle w:val="a3"/>
            <w:sz w:val="28"/>
            <w:lang w:val="en-US"/>
          </w:rPr>
          <w:t>gov</w:t>
        </w:r>
        <w:r w:rsidRPr="003A106F">
          <w:rPr>
            <w:rStyle w:val="a3"/>
            <w:sz w:val="28"/>
          </w:rPr>
          <w:t>.</w:t>
        </w:r>
        <w:r w:rsidRPr="003A106F">
          <w:rPr>
            <w:rStyle w:val="a3"/>
            <w:sz w:val="28"/>
            <w:lang w:val="en-US"/>
          </w:rPr>
          <w:t>ua</w:t>
        </w:r>
      </w:hyperlink>
      <w:r w:rsidRPr="003A106F">
        <w:rPr>
          <w:sz w:val="28"/>
        </w:rPr>
        <w:t>).</w:t>
      </w:r>
    </w:p>
    <w:p w:rsidR="00D530CC" w:rsidRPr="003A106F" w:rsidRDefault="00783631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3A106F">
        <w:rPr>
          <w:sz w:val="28"/>
        </w:rPr>
        <w:t>Начальнику комунального підприємства «Виробниче управління комунального господарства» Корману В.А.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D530CC" w:rsidRPr="003A106F" w:rsidRDefault="00783631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D530CC">
        <w:rPr>
          <w:sz w:val="28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Олійника Г.М. </w:t>
      </w:r>
      <w:r w:rsidR="003A106F">
        <w:rPr>
          <w:sz w:val="28"/>
        </w:rPr>
        <w:t>та начальника к</w:t>
      </w:r>
      <w:r w:rsidR="003A106F" w:rsidRPr="003A106F">
        <w:rPr>
          <w:sz w:val="28"/>
        </w:rPr>
        <w:t>омунально</w:t>
      </w:r>
      <w:r w:rsidR="003A106F">
        <w:rPr>
          <w:sz w:val="28"/>
        </w:rPr>
        <w:t>го</w:t>
      </w:r>
      <w:r w:rsidR="003A106F" w:rsidRPr="003A106F">
        <w:rPr>
          <w:sz w:val="28"/>
        </w:rPr>
        <w:t xml:space="preserve"> підприємств</w:t>
      </w:r>
      <w:r w:rsidR="003A106F">
        <w:rPr>
          <w:sz w:val="28"/>
        </w:rPr>
        <w:t>а</w:t>
      </w:r>
      <w:r w:rsidR="003A106F" w:rsidRPr="003A106F">
        <w:rPr>
          <w:sz w:val="28"/>
        </w:rPr>
        <w:t xml:space="preserve"> «Виробниче управління комунального господарства»</w:t>
      </w:r>
      <w:r w:rsidR="003A106F">
        <w:rPr>
          <w:sz w:val="28"/>
        </w:rPr>
        <w:t xml:space="preserve"> Кормана В.А.</w:t>
      </w:r>
    </w:p>
    <w:p w:rsidR="00783631" w:rsidRPr="00D530CC" w:rsidRDefault="00783631" w:rsidP="003A106F">
      <w:pPr>
        <w:pStyle w:val="aa"/>
        <w:numPr>
          <w:ilvl w:val="0"/>
          <w:numId w:val="13"/>
        </w:numPr>
        <w:tabs>
          <w:tab w:val="left" w:pos="0"/>
          <w:tab w:val="left" w:pos="993"/>
        </w:tabs>
        <w:ind w:left="0" w:firstLine="567"/>
        <w:jc w:val="both"/>
        <w:rPr>
          <w:sz w:val="28"/>
        </w:rPr>
      </w:pPr>
      <w:r w:rsidRPr="00D530CC">
        <w:rPr>
          <w:noProof/>
          <w:sz w:val="28"/>
        </w:rPr>
        <w:t xml:space="preserve">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 </w:t>
      </w:r>
      <w:r w:rsidRPr="00D530CC">
        <w:rPr>
          <w:sz w:val="28"/>
        </w:rPr>
        <w:t xml:space="preserve">(голова комісії – Онокало І.А.) та комісію з питань регламенту, депутатської діяльності та етики, законності, правопорядку, антикорупційної політики, свободи слова та зв’язків з громадськістю (голова комісії - </w:t>
      </w:r>
      <w:r w:rsidRPr="00D530CC">
        <w:rPr>
          <w:sz w:val="28"/>
          <w:lang w:val="ru-RU"/>
        </w:rPr>
        <w:t>Щербак</w:t>
      </w:r>
      <w:r w:rsidRPr="00D530CC">
        <w:rPr>
          <w:sz w:val="28"/>
        </w:rPr>
        <w:t xml:space="preserve"> О.В.).</w:t>
      </w:r>
    </w:p>
    <w:p w:rsidR="00783631" w:rsidRPr="00BF71A7" w:rsidRDefault="00783631" w:rsidP="00783631">
      <w:pPr>
        <w:pStyle w:val="aa"/>
        <w:tabs>
          <w:tab w:val="left" w:pos="0"/>
          <w:tab w:val="left" w:pos="993"/>
        </w:tabs>
        <w:ind w:left="709"/>
        <w:jc w:val="both"/>
        <w:rPr>
          <w:noProof/>
          <w:sz w:val="28"/>
        </w:rPr>
      </w:pPr>
    </w:p>
    <w:p w:rsidR="00783631" w:rsidRPr="008321A0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  <w:r w:rsidRPr="008321A0">
        <w:rPr>
          <w:b/>
          <w:sz w:val="28"/>
        </w:rPr>
        <w:t xml:space="preserve">Міський голова </w:t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</w:r>
      <w:r w:rsidRPr="008321A0">
        <w:rPr>
          <w:b/>
          <w:sz w:val="28"/>
        </w:rPr>
        <w:tab/>
        <w:t>А. В. Лінник</w:t>
      </w: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6600B0" w:rsidP="0078363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Візують</w:t>
      </w:r>
      <w:r w:rsidR="00783631">
        <w:rPr>
          <w:b/>
          <w:sz w:val="28"/>
        </w:rPr>
        <w:t>:</w:t>
      </w:r>
    </w:p>
    <w:p w:rsidR="00783631" w:rsidRDefault="00783631" w:rsidP="00783631">
      <w:pPr>
        <w:jc w:val="both"/>
        <w:rPr>
          <w:b/>
          <w:sz w:val="28"/>
        </w:rPr>
      </w:pPr>
    </w:p>
    <w:p w:rsidR="00783631" w:rsidRDefault="006600B0" w:rsidP="00783631">
      <w:pPr>
        <w:jc w:val="both"/>
        <w:rPr>
          <w:sz w:val="28"/>
        </w:rPr>
      </w:pPr>
      <w:r>
        <w:rPr>
          <w:sz w:val="28"/>
        </w:rPr>
        <w:t>Н</w:t>
      </w:r>
      <w:r w:rsidR="00783631" w:rsidRPr="001B209B">
        <w:rPr>
          <w:sz w:val="28"/>
        </w:rPr>
        <w:t>ачальник КП «ВУКГ»</w:t>
      </w:r>
      <w:r w:rsidR="00783631">
        <w:rPr>
          <w:sz w:val="28"/>
        </w:rPr>
        <w:tab/>
      </w:r>
      <w:r w:rsidR="00783631">
        <w:rPr>
          <w:sz w:val="28"/>
        </w:rPr>
        <w:tab/>
      </w:r>
      <w:r w:rsidR="00783631">
        <w:rPr>
          <w:sz w:val="28"/>
        </w:rPr>
        <w:tab/>
      </w:r>
      <w:r w:rsidR="00783631">
        <w:rPr>
          <w:sz w:val="28"/>
        </w:rPr>
        <w:tab/>
      </w:r>
      <w:r w:rsidR="00783631">
        <w:rPr>
          <w:sz w:val="28"/>
        </w:rPr>
        <w:tab/>
      </w:r>
      <w:r w:rsidR="0084444D">
        <w:rPr>
          <w:sz w:val="28"/>
        </w:rPr>
        <w:tab/>
      </w:r>
      <w:r w:rsidR="0084444D">
        <w:rPr>
          <w:sz w:val="28"/>
        </w:rPr>
        <w:tab/>
        <w:t>В.</w:t>
      </w:r>
      <w:r>
        <w:rPr>
          <w:sz w:val="28"/>
        </w:rPr>
        <w:t>А.Корман</w:t>
      </w:r>
    </w:p>
    <w:p w:rsidR="00783631" w:rsidRDefault="00783631" w:rsidP="00783631">
      <w:pPr>
        <w:jc w:val="both"/>
        <w:rPr>
          <w:sz w:val="28"/>
        </w:rPr>
      </w:pPr>
    </w:p>
    <w:p w:rsidR="00783631" w:rsidRDefault="00783631" w:rsidP="00783631">
      <w:pPr>
        <w:rPr>
          <w:sz w:val="28"/>
        </w:rPr>
      </w:pPr>
      <w:r>
        <w:rPr>
          <w:sz w:val="28"/>
        </w:rPr>
        <w:t xml:space="preserve">перший заступник міського голови </w:t>
      </w:r>
    </w:p>
    <w:p w:rsidR="00783631" w:rsidRDefault="00783631" w:rsidP="00783631">
      <w:pPr>
        <w:rPr>
          <w:sz w:val="28"/>
        </w:rPr>
      </w:pPr>
      <w:r>
        <w:rPr>
          <w:sz w:val="28"/>
        </w:rPr>
        <w:t>з питань діяльності виконавчих органів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 Олійник</w:t>
      </w:r>
    </w:p>
    <w:p w:rsidR="00783631" w:rsidRPr="000C28F1" w:rsidRDefault="00783631" w:rsidP="00783631">
      <w:pPr>
        <w:pStyle w:val="5"/>
        <w:rPr>
          <w:b w:val="0"/>
          <w:i w:val="0"/>
          <w:sz w:val="2"/>
          <w:szCs w:val="28"/>
          <w:lang w:val="uk-UA"/>
        </w:rPr>
      </w:pPr>
    </w:p>
    <w:p w:rsidR="00783631" w:rsidRDefault="00783631" w:rsidP="00783631">
      <w:pPr>
        <w:rPr>
          <w:sz w:val="28"/>
        </w:rPr>
      </w:pPr>
      <w:r>
        <w:rPr>
          <w:sz w:val="28"/>
        </w:rPr>
        <w:t xml:space="preserve">начальник відділу юридично-кадрового </w:t>
      </w:r>
    </w:p>
    <w:p w:rsidR="00783631" w:rsidRDefault="00783631" w:rsidP="00783631">
      <w:pPr>
        <w:rPr>
          <w:sz w:val="28"/>
        </w:rPr>
      </w:pPr>
      <w:r>
        <w:rPr>
          <w:sz w:val="28"/>
        </w:rPr>
        <w:t>забезпечення апарату виконавчого комітету</w:t>
      </w:r>
    </w:p>
    <w:p w:rsidR="00783631" w:rsidRDefault="00783631" w:rsidP="00783631">
      <w:pPr>
        <w:rPr>
          <w:sz w:val="28"/>
        </w:rPr>
      </w:pPr>
      <w:r>
        <w:rPr>
          <w:sz w:val="28"/>
        </w:rPr>
        <w:t>Ніжинської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В.О. Лега</w:t>
      </w:r>
    </w:p>
    <w:p w:rsidR="00783631" w:rsidRDefault="00783631" w:rsidP="00783631">
      <w:pPr>
        <w:rPr>
          <w:sz w:val="28"/>
        </w:rPr>
      </w:pPr>
    </w:p>
    <w:p w:rsidR="00783631" w:rsidRDefault="00783631" w:rsidP="00783631">
      <w:pPr>
        <w:pStyle w:val="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секретар </w:t>
      </w:r>
      <w:r>
        <w:rPr>
          <w:b w:val="0"/>
          <w:i w:val="0"/>
          <w:sz w:val="28"/>
          <w:szCs w:val="28"/>
          <w:lang w:val="uk-UA"/>
        </w:rPr>
        <w:t xml:space="preserve">міської </w:t>
      </w:r>
      <w:r>
        <w:rPr>
          <w:b w:val="0"/>
          <w:i w:val="0"/>
          <w:sz w:val="28"/>
          <w:szCs w:val="28"/>
        </w:rPr>
        <w:t xml:space="preserve">ради </w:t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</w:rPr>
        <w:t>В.В</w:t>
      </w:r>
      <w:r w:rsidR="00AF3DE3">
        <w:rPr>
          <w:b w:val="0"/>
          <w:i w:val="0"/>
          <w:sz w:val="28"/>
          <w:szCs w:val="28"/>
          <w:lang w:val="uk-UA"/>
        </w:rPr>
        <w:t>.</w:t>
      </w:r>
      <w:r>
        <w:rPr>
          <w:b w:val="0"/>
          <w:i w:val="0"/>
          <w:sz w:val="28"/>
          <w:szCs w:val="28"/>
        </w:rPr>
        <w:t xml:space="preserve"> Салогуб </w:t>
      </w:r>
    </w:p>
    <w:p w:rsidR="00783631" w:rsidRPr="00B7301E" w:rsidRDefault="00783631" w:rsidP="00783631">
      <w:pPr>
        <w:jc w:val="both"/>
        <w:rPr>
          <w:sz w:val="28"/>
          <w:lang w:val="ru-RU"/>
        </w:rPr>
      </w:pPr>
    </w:p>
    <w:p w:rsidR="00783631" w:rsidRDefault="00783631" w:rsidP="00783631">
      <w:pPr>
        <w:jc w:val="both"/>
        <w:rPr>
          <w:noProof/>
          <w:sz w:val="28"/>
        </w:rPr>
      </w:pPr>
      <w:r>
        <w:rPr>
          <w:sz w:val="28"/>
        </w:rPr>
        <w:t>голова п</w:t>
      </w:r>
      <w:r w:rsidRPr="00BF71A7">
        <w:rPr>
          <w:noProof/>
          <w:sz w:val="28"/>
        </w:rPr>
        <w:t>остійн</w:t>
      </w:r>
      <w:r>
        <w:rPr>
          <w:noProof/>
          <w:sz w:val="28"/>
        </w:rPr>
        <w:t>ої</w:t>
      </w:r>
      <w:r w:rsidRPr="00BF71A7">
        <w:rPr>
          <w:noProof/>
          <w:sz w:val="28"/>
        </w:rPr>
        <w:t xml:space="preserve"> депутатськ</w:t>
      </w:r>
      <w:r>
        <w:rPr>
          <w:noProof/>
          <w:sz w:val="28"/>
        </w:rPr>
        <w:t>ої</w:t>
      </w:r>
      <w:r w:rsidRPr="00BF71A7">
        <w:rPr>
          <w:noProof/>
          <w:sz w:val="28"/>
        </w:rPr>
        <w:t xml:space="preserve"> комісі</w:t>
      </w:r>
      <w:r>
        <w:rPr>
          <w:noProof/>
          <w:sz w:val="28"/>
        </w:rPr>
        <w:t>ї</w:t>
      </w:r>
    </w:p>
    <w:p w:rsidR="00783631" w:rsidRDefault="00783631" w:rsidP="00783631">
      <w:pPr>
        <w:jc w:val="both"/>
        <w:rPr>
          <w:noProof/>
          <w:sz w:val="28"/>
        </w:rPr>
      </w:pPr>
      <w:r w:rsidRPr="00BF71A7">
        <w:rPr>
          <w:noProof/>
          <w:sz w:val="28"/>
        </w:rPr>
        <w:t xml:space="preserve">з </w:t>
      </w:r>
      <w:r>
        <w:rPr>
          <w:noProof/>
          <w:sz w:val="28"/>
        </w:rPr>
        <w:t xml:space="preserve">майнових та житлово-комунальних </w:t>
      </w:r>
    </w:p>
    <w:p w:rsidR="00783631" w:rsidRDefault="00783631" w:rsidP="00783631">
      <w:pPr>
        <w:jc w:val="both"/>
        <w:rPr>
          <w:noProof/>
          <w:sz w:val="28"/>
        </w:rPr>
      </w:pPr>
      <w:r w:rsidRPr="00BF71A7">
        <w:rPr>
          <w:noProof/>
          <w:sz w:val="28"/>
        </w:rPr>
        <w:t>питань</w:t>
      </w:r>
      <w:r>
        <w:rPr>
          <w:noProof/>
          <w:sz w:val="28"/>
        </w:rPr>
        <w:t>, транспорту, зв’язку та охорони</w:t>
      </w:r>
    </w:p>
    <w:p w:rsidR="00783631" w:rsidRDefault="00783631" w:rsidP="00783631">
      <w:pPr>
        <w:jc w:val="both"/>
        <w:rPr>
          <w:noProof/>
          <w:sz w:val="28"/>
        </w:rPr>
      </w:pPr>
      <w:r>
        <w:rPr>
          <w:noProof/>
          <w:sz w:val="28"/>
        </w:rPr>
        <w:t>навко</w:t>
      </w:r>
      <w:r>
        <w:rPr>
          <w:noProof/>
          <w:sz w:val="28"/>
        </w:rPr>
        <w:tab/>
        <w:t>лишнього середовища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І.А</w:t>
      </w:r>
      <w:r w:rsidR="00AF3DE3">
        <w:rPr>
          <w:noProof/>
          <w:sz w:val="28"/>
        </w:rPr>
        <w:t xml:space="preserve"> </w:t>
      </w:r>
      <w:r>
        <w:rPr>
          <w:noProof/>
          <w:sz w:val="28"/>
        </w:rPr>
        <w:t>.Онокало</w:t>
      </w:r>
    </w:p>
    <w:p w:rsidR="00783631" w:rsidRDefault="00783631" w:rsidP="00783631">
      <w:pPr>
        <w:jc w:val="both"/>
        <w:rPr>
          <w:noProof/>
          <w:sz w:val="28"/>
        </w:rPr>
      </w:pPr>
    </w:p>
    <w:p w:rsidR="00783631" w:rsidRDefault="00783631" w:rsidP="00783631">
      <w:pPr>
        <w:jc w:val="both"/>
        <w:rPr>
          <w:sz w:val="28"/>
        </w:rPr>
      </w:pPr>
      <w:r>
        <w:rPr>
          <w:sz w:val="28"/>
        </w:rPr>
        <w:t xml:space="preserve">голова </w:t>
      </w:r>
      <w:r w:rsidRPr="0071156E">
        <w:rPr>
          <w:sz w:val="28"/>
        </w:rPr>
        <w:t>комісі</w:t>
      </w:r>
      <w:r>
        <w:rPr>
          <w:sz w:val="28"/>
        </w:rPr>
        <w:t>ї</w:t>
      </w:r>
      <w:r w:rsidRPr="0071156E">
        <w:rPr>
          <w:sz w:val="28"/>
        </w:rPr>
        <w:t xml:space="preserve"> з питань регламенту,</w:t>
      </w:r>
    </w:p>
    <w:p w:rsidR="00783631" w:rsidRDefault="00783631" w:rsidP="00783631">
      <w:pPr>
        <w:jc w:val="both"/>
        <w:rPr>
          <w:sz w:val="28"/>
        </w:rPr>
      </w:pPr>
      <w:r w:rsidRPr="0071156E">
        <w:rPr>
          <w:sz w:val="28"/>
        </w:rPr>
        <w:t>депутатської діяльності та етики, законності,</w:t>
      </w:r>
    </w:p>
    <w:p w:rsidR="00783631" w:rsidRDefault="00783631" w:rsidP="00783631">
      <w:pPr>
        <w:jc w:val="both"/>
        <w:rPr>
          <w:sz w:val="28"/>
        </w:rPr>
      </w:pPr>
      <w:r w:rsidRPr="0071156E">
        <w:rPr>
          <w:sz w:val="28"/>
        </w:rPr>
        <w:t>правопорядку, антикорупційної політики,</w:t>
      </w:r>
    </w:p>
    <w:p w:rsidR="00783631" w:rsidRDefault="00783631" w:rsidP="00783631">
      <w:pPr>
        <w:jc w:val="both"/>
        <w:rPr>
          <w:noProof/>
          <w:sz w:val="28"/>
        </w:rPr>
      </w:pPr>
      <w:r w:rsidRPr="0071156E">
        <w:rPr>
          <w:sz w:val="28"/>
        </w:rPr>
        <w:t>свободи слова та зв’язків з громадськістю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</w:t>
      </w:r>
      <w:r w:rsidR="00AF3DE3">
        <w:rPr>
          <w:sz w:val="28"/>
        </w:rPr>
        <w:t xml:space="preserve"> </w:t>
      </w:r>
      <w:r>
        <w:rPr>
          <w:sz w:val="28"/>
        </w:rPr>
        <w:t>Щербак</w:t>
      </w:r>
    </w:p>
    <w:p w:rsidR="00783631" w:rsidRDefault="00783631" w:rsidP="00783631">
      <w:pPr>
        <w:jc w:val="both"/>
        <w:rPr>
          <w:noProof/>
          <w:sz w:val="28"/>
        </w:rPr>
      </w:pPr>
    </w:p>
    <w:p w:rsidR="00783631" w:rsidRDefault="00783631" w:rsidP="00783631">
      <w:pPr>
        <w:jc w:val="both"/>
        <w:rPr>
          <w:noProof/>
          <w:sz w:val="28"/>
        </w:rPr>
      </w:pPr>
    </w:p>
    <w:p w:rsidR="00783631" w:rsidRDefault="00783631" w:rsidP="00783631">
      <w:pPr>
        <w:jc w:val="both"/>
        <w:rPr>
          <w:noProof/>
          <w:sz w:val="28"/>
        </w:rPr>
      </w:pPr>
    </w:p>
    <w:p w:rsidR="00783631" w:rsidRDefault="00783631" w:rsidP="007F6D3D">
      <w:pPr>
        <w:jc w:val="both"/>
        <w:rPr>
          <w:sz w:val="28"/>
          <w:szCs w:val="26"/>
          <w:lang w:eastAsia="uk-UA"/>
        </w:rPr>
      </w:pPr>
    </w:p>
    <w:p w:rsidR="00783631" w:rsidRDefault="00783631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p w:rsidR="00D530CC" w:rsidRDefault="00D530CC" w:rsidP="007F6D3D">
      <w:pPr>
        <w:jc w:val="both"/>
        <w:rPr>
          <w:b/>
          <w:sz w:val="28"/>
        </w:rPr>
      </w:pPr>
    </w:p>
    <w:sectPr w:rsidR="00D530CC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E57" w:rsidRDefault="004B0E57" w:rsidP="007F6D3D">
      <w:r>
        <w:separator/>
      </w:r>
    </w:p>
  </w:endnote>
  <w:endnote w:type="continuationSeparator" w:id="0">
    <w:p w:rsidR="004B0E57" w:rsidRDefault="004B0E57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E57" w:rsidRDefault="004B0E57" w:rsidP="007F6D3D">
      <w:r>
        <w:separator/>
      </w:r>
    </w:p>
  </w:footnote>
  <w:footnote w:type="continuationSeparator" w:id="0">
    <w:p w:rsidR="004B0E57" w:rsidRDefault="004B0E57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4277"/>
    <w:multiLevelType w:val="hybridMultilevel"/>
    <w:tmpl w:val="DB0AD2C0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0D659D"/>
    <w:multiLevelType w:val="hybridMultilevel"/>
    <w:tmpl w:val="75A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14339"/>
    <w:multiLevelType w:val="hybridMultilevel"/>
    <w:tmpl w:val="C57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B0EEF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9A78C0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704A64"/>
    <w:multiLevelType w:val="hybridMultilevel"/>
    <w:tmpl w:val="23EC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57A3F"/>
    <w:multiLevelType w:val="hybridMultilevel"/>
    <w:tmpl w:val="1EA0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57157"/>
    <w:multiLevelType w:val="hybridMultilevel"/>
    <w:tmpl w:val="37983B42"/>
    <w:lvl w:ilvl="0" w:tplc="38380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C3292"/>
    <w:multiLevelType w:val="hybridMultilevel"/>
    <w:tmpl w:val="8BAC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A2A1D"/>
    <w:multiLevelType w:val="hybridMultilevel"/>
    <w:tmpl w:val="D7F8DBF6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F50977"/>
    <w:multiLevelType w:val="hybridMultilevel"/>
    <w:tmpl w:val="2CB0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BF09EB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13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2A81"/>
    <w:rsid w:val="000058F1"/>
    <w:rsid w:val="00014BCB"/>
    <w:rsid w:val="0003203D"/>
    <w:rsid w:val="00074137"/>
    <w:rsid w:val="000777BA"/>
    <w:rsid w:val="0009110B"/>
    <w:rsid w:val="000913B4"/>
    <w:rsid w:val="000A640B"/>
    <w:rsid w:val="000B23F6"/>
    <w:rsid w:val="000C2B52"/>
    <w:rsid w:val="000C7771"/>
    <w:rsid w:val="000D4183"/>
    <w:rsid w:val="000D7305"/>
    <w:rsid w:val="000E1135"/>
    <w:rsid w:val="000E14AB"/>
    <w:rsid w:val="000F4E03"/>
    <w:rsid w:val="00100A37"/>
    <w:rsid w:val="00135AB2"/>
    <w:rsid w:val="0014785B"/>
    <w:rsid w:val="0015250F"/>
    <w:rsid w:val="00170C78"/>
    <w:rsid w:val="001776D8"/>
    <w:rsid w:val="001B209B"/>
    <w:rsid w:val="001B4457"/>
    <w:rsid w:val="001B5AB2"/>
    <w:rsid w:val="001F6273"/>
    <w:rsid w:val="002178C5"/>
    <w:rsid w:val="0021792A"/>
    <w:rsid w:val="00220CF3"/>
    <w:rsid w:val="00243C4F"/>
    <w:rsid w:val="00253D2F"/>
    <w:rsid w:val="00261460"/>
    <w:rsid w:val="002940A8"/>
    <w:rsid w:val="002A6002"/>
    <w:rsid w:val="002C07E0"/>
    <w:rsid w:val="002C165D"/>
    <w:rsid w:val="002C3784"/>
    <w:rsid w:val="002D30D6"/>
    <w:rsid w:val="002D4BEA"/>
    <w:rsid w:val="002E14AF"/>
    <w:rsid w:val="002E30AD"/>
    <w:rsid w:val="002F4A12"/>
    <w:rsid w:val="002F67AF"/>
    <w:rsid w:val="003035F9"/>
    <w:rsid w:val="00311F8F"/>
    <w:rsid w:val="0032296D"/>
    <w:rsid w:val="00322AD9"/>
    <w:rsid w:val="00340D09"/>
    <w:rsid w:val="00344A7C"/>
    <w:rsid w:val="00345BE5"/>
    <w:rsid w:val="0035473C"/>
    <w:rsid w:val="00386CA4"/>
    <w:rsid w:val="003A106F"/>
    <w:rsid w:val="003A2CD3"/>
    <w:rsid w:val="003A689E"/>
    <w:rsid w:val="003C5A3A"/>
    <w:rsid w:val="003D0DEF"/>
    <w:rsid w:val="003E4355"/>
    <w:rsid w:val="003F5061"/>
    <w:rsid w:val="003F58A8"/>
    <w:rsid w:val="004017CF"/>
    <w:rsid w:val="0040306A"/>
    <w:rsid w:val="00420599"/>
    <w:rsid w:val="004371E9"/>
    <w:rsid w:val="0045009E"/>
    <w:rsid w:val="0047271D"/>
    <w:rsid w:val="004821E5"/>
    <w:rsid w:val="004A6900"/>
    <w:rsid w:val="004B0E57"/>
    <w:rsid w:val="004C14FF"/>
    <w:rsid w:val="004C2521"/>
    <w:rsid w:val="004C63F1"/>
    <w:rsid w:val="004E0D99"/>
    <w:rsid w:val="00507F7A"/>
    <w:rsid w:val="00510E22"/>
    <w:rsid w:val="00514708"/>
    <w:rsid w:val="005215F6"/>
    <w:rsid w:val="0052261C"/>
    <w:rsid w:val="005308F9"/>
    <w:rsid w:val="005445DE"/>
    <w:rsid w:val="00546570"/>
    <w:rsid w:val="00553772"/>
    <w:rsid w:val="005548B8"/>
    <w:rsid w:val="00560AEA"/>
    <w:rsid w:val="00565DED"/>
    <w:rsid w:val="005B3F99"/>
    <w:rsid w:val="005C4365"/>
    <w:rsid w:val="005F35A9"/>
    <w:rsid w:val="005F54B9"/>
    <w:rsid w:val="00626376"/>
    <w:rsid w:val="00642346"/>
    <w:rsid w:val="006504BB"/>
    <w:rsid w:val="00652DE6"/>
    <w:rsid w:val="00656A5B"/>
    <w:rsid w:val="00657639"/>
    <w:rsid w:val="006600B0"/>
    <w:rsid w:val="00665BCD"/>
    <w:rsid w:val="00676E13"/>
    <w:rsid w:val="00682A37"/>
    <w:rsid w:val="006910C7"/>
    <w:rsid w:val="006921FB"/>
    <w:rsid w:val="00693725"/>
    <w:rsid w:val="007012D5"/>
    <w:rsid w:val="00704ED0"/>
    <w:rsid w:val="00710AF8"/>
    <w:rsid w:val="0071156E"/>
    <w:rsid w:val="007472B8"/>
    <w:rsid w:val="00750843"/>
    <w:rsid w:val="00751BBA"/>
    <w:rsid w:val="0075314D"/>
    <w:rsid w:val="00761664"/>
    <w:rsid w:val="0077253C"/>
    <w:rsid w:val="00780B7E"/>
    <w:rsid w:val="00783631"/>
    <w:rsid w:val="007876E9"/>
    <w:rsid w:val="007A0ADA"/>
    <w:rsid w:val="007B3D5D"/>
    <w:rsid w:val="007B7072"/>
    <w:rsid w:val="007C4C8B"/>
    <w:rsid w:val="007D20DC"/>
    <w:rsid w:val="007E799D"/>
    <w:rsid w:val="007F3271"/>
    <w:rsid w:val="007F6D3D"/>
    <w:rsid w:val="008321A0"/>
    <w:rsid w:val="00834A70"/>
    <w:rsid w:val="0084070B"/>
    <w:rsid w:val="0084444D"/>
    <w:rsid w:val="0085304E"/>
    <w:rsid w:val="00867F6C"/>
    <w:rsid w:val="00875F1C"/>
    <w:rsid w:val="00882B3C"/>
    <w:rsid w:val="0088483E"/>
    <w:rsid w:val="008909DA"/>
    <w:rsid w:val="0089192C"/>
    <w:rsid w:val="008B40AA"/>
    <w:rsid w:val="008B7BF8"/>
    <w:rsid w:val="008F6CBB"/>
    <w:rsid w:val="008F7170"/>
    <w:rsid w:val="00903BAB"/>
    <w:rsid w:val="009057E6"/>
    <w:rsid w:val="0090786D"/>
    <w:rsid w:val="0093091C"/>
    <w:rsid w:val="00957C39"/>
    <w:rsid w:val="0097230B"/>
    <w:rsid w:val="009829AB"/>
    <w:rsid w:val="0099235F"/>
    <w:rsid w:val="009944F8"/>
    <w:rsid w:val="009A1B0A"/>
    <w:rsid w:val="009A6F92"/>
    <w:rsid w:val="009B1987"/>
    <w:rsid w:val="009C0C4B"/>
    <w:rsid w:val="009E09B3"/>
    <w:rsid w:val="009E0B7D"/>
    <w:rsid w:val="009E12C8"/>
    <w:rsid w:val="009E61B3"/>
    <w:rsid w:val="009F457B"/>
    <w:rsid w:val="00A06046"/>
    <w:rsid w:val="00A11DD2"/>
    <w:rsid w:val="00A1637C"/>
    <w:rsid w:val="00A369E9"/>
    <w:rsid w:val="00A3717E"/>
    <w:rsid w:val="00A54CF9"/>
    <w:rsid w:val="00A614EA"/>
    <w:rsid w:val="00A669E0"/>
    <w:rsid w:val="00A8123F"/>
    <w:rsid w:val="00AB5BEB"/>
    <w:rsid w:val="00AC5BDF"/>
    <w:rsid w:val="00AC607E"/>
    <w:rsid w:val="00AF3DE3"/>
    <w:rsid w:val="00AF478A"/>
    <w:rsid w:val="00AF4E83"/>
    <w:rsid w:val="00B001D5"/>
    <w:rsid w:val="00B04E46"/>
    <w:rsid w:val="00B311C1"/>
    <w:rsid w:val="00B33ACA"/>
    <w:rsid w:val="00B47830"/>
    <w:rsid w:val="00B60E55"/>
    <w:rsid w:val="00B7301E"/>
    <w:rsid w:val="00B7357F"/>
    <w:rsid w:val="00B843C6"/>
    <w:rsid w:val="00B96582"/>
    <w:rsid w:val="00BA358D"/>
    <w:rsid w:val="00BB29E5"/>
    <w:rsid w:val="00BB3413"/>
    <w:rsid w:val="00BC0F45"/>
    <w:rsid w:val="00BC6B85"/>
    <w:rsid w:val="00BD413B"/>
    <w:rsid w:val="00BD5A4F"/>
    <w:rsid w:val="00BE059E"/>
    <w:rsid w:val="00BF159E"/>
    <w:rsid w:val="00BF71A7"/>
    <w:rsid w:val="00C025D1"/>
    <w:rsid w:val="00C10ED9"/>
    <w:rsid w:val="00C172A2"/>
    <w:rsid w:val="00C177C4"/>
    <w:rsid w:val="00C211CD"/>
    <w:rsid w:val="00C5066C"/>
    <w:rsid w:val="00C6118C"/>
    <w:rsid w:val="00C61D69"/>
    <w:rsid w:val="00C63C06"/>
    <w:rsid w:val="00C65B8C"/>
    <w:rsid w:val="00C72922"/>
    <w:rsid w:val="00C926E4"/>
    <w:rsid w:val="00CA0602"/>
    <w:rsid w:val="00CA1FF8"/>
    <w:rsid w:val="00CA58C2"/>
    <w:rsid w:val="00CA6A28"/>
    <w:rsid w:val="00CB2184"/>
    <w:rsid w:val="00CB5659"/>
    <w:rsid w:val="00CB7E3F"/>
    <w:rsid w:val="00CC1D47"/>
    <w:rsid w:val="00CC299F"/>
    <w:rsid w:val="00CD0924"/>
    <w:rsid w:val="00CF0196"/>
    <w:rsid w:val="00CF02FE"/>
    <w:rsid w:val="00D12327"/>
    <w:rsid w:val="00D303CF"/>
    <w:rsid w:val="00D3160E"/>
    <w:rsid w:val="00D40D60"/>
    <w:rsid w:val="00D4324F"/>
    <w:rsid w:val="00D475EE"/>
    <w:rsid w:val="00D5262F"/>
    <w:rsid w:val="00D530CC"/>
    <w:rsid w:val="00D54DD5"/>
    <w:rsid w:val="00D62BA9"/>
    <w:rsid w:val="00D65ECE"/>
    <w:rsid w:val="00D70DC0"/>
    <w:rsid w:val="00D91E89"/>
    <w:rsid w:val="00DE3524"/>
    <w:rsid w:val="00DF1B89"/>
    <w:rsid w:val="00E133A9"/>
    <w:rsid w:val="00E3092E"/>
    <w:rsid w:val="00E341CE"/>
    <w:rsid w:val="00E34B6A"/>
    <w:rsid w:val="00E36BFA"/>
    <w:rsid w:val="00E505B9"/>
    <w:rsid w:val="00E54477"/>
    <w:rsid w:val="00E7196F"/>
    <w:rsid w:val="00E76654"/>
    <w:rsid w:val="00E92988"/>
    <w:rsid w:val="00EB6EF5"/>
    <w:rsid w:val="00ED356D"/>
    <w:rsid w:val="00ED35DD"/>
    <w:rsid w:val="00EE590D"/>
    <w:rsid w:val="00F01F98"/>
    <w:rsid w:val="00F12DC6"/>
    <w:rsid w:val="00F14B37"/>
    <w:rsid w:val="00F337D5"/>
    <w:rsid w:val="00F40520"/>
    <w:rsid w:val="00F5544A"/>
    <w:rsid w:val="00F6350D"/>
    <w:rsid w:val="00F644A4"/>
    <w:rsid w:val="00F7187E"/>
    <w:rsid w:val="00F80E1D"/>
    <w:rsid w:val="00F86ACE"/>
    <w:rsid w:val="00FA1500"/>
    <w:rsid w:val="00FA523D"/>
    <w:rsid w:val="00FA58DE"/>
    <w:rsid w:val="00FD600D"/>
    <w:rsid w:val="00FE462B"/>
    <w:rsid w:val="00FF14FE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A3A4928-9A52-4B60-8D9D-A9F908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47"/>
    <w:rPr>
      <w:sz w:val="24"/>
      <w:szCs w:val="28"/>
      <w:lang w:val="uk-UA"/>
    </w:rPr>
  </w:style>
  <w:style w:type="paragraph" w:styleId="1">
    <w:name w:val="heading 1"/>
    <w:basedOn w:val="a"/>
    <w:next w:val="a"/>
    <w:qFormat/>
    <w:rsid w:val="00CC1D4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CC1D4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CC1D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1D47"/>
    <w:pPr>
      <w:keepNext/>
      <w:jc w:val="center"/>
      <w:outlineLvl w:val="3"/>
    </w:pPr>
    <w:rPr>
      <w:bCs/>
      <w:sz w:val="40"/>
    </w:rPr>
  </w:style>
  <w:style w:type="paragraph" w:styleId="5">
    <w:name w:val="heading 5"/>
    <w:basedOn w:val="a"/>
    <w:next w:val="a"/>
    <w:link w:val="50"/>
    <w:qFormat/>
    <w:rsid w:val="001B209B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alloon Text"/>
    <w:basedOn w:val="a"/>
    <w:link w:val="a9"/>
    <w:rsid w:val="006504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504BB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ED356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B209B"/>
    <w:rPr>
      <w:b/>
      <w:bCs/>
      <w:i/>
      <w:iCs/>
      <w:sz w:val="26"/>
      <w:szCs w:val="26"/>
    </w:rPr>
  </w:style>
  <w:style w:type="character" w:customStyle="1" w:styleId="FontStyle15">
    <w:name w:val="Font Style15"/>
    <w:rsid w:val="001B209B"/>
    <w:rPr>
      <w:rFonts w:ascii="Times New Roman" w:hAnsi="Times New Roman" w:cs="Times New Roman" w:hint="default"/>
      <w:sz w:val="26"/>
    </w:rPr>
  </w:style>
  <w:style w:type="paragraph" w:customStyle="1" w:styleId="ab">
    <w:name w:val="Знак"/>
    <w:basedOn w:val="a"/>
    <w:rsid w:val="00A8123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izhynra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A45C-3ABE-4C18-A991-9446300F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Нежин</dc:creator>
  <cp:keywords/>
  <dc:description/>
  <cp:lastModifiedBy>P</cp:lastModifiedBy>
  <cp:revision>23</cp:revision>
  <cp:lastPrinted>2019-04-25T08:26:00Z</cp:lastPrinted>
  <dcterms:created xsi:type="dcterms:W3CDTF">2019-04-02T05:21:00Z</dcterms:created>
  <dcterms:modified xsi:type="dcterms:W3CDTF">2019-04-25T08:26:00Z</dcterms:modified>
</cp:coreProperties>
</file>